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 Display" w:hAnsi="Aptos Display"/>
          <w:b/>
          <w:color w:val="0B2F4A"/>
          <w:sz w:val="68"/>
        </w:rPr>
        <w:t>Claralinga</w:t>
      </w:r>
    </w:p>
    <w:p>
      <w:pPr>
        <w:jc w:val="center"/>
      </w:pPr>
      <w:r>
        <w:rPr>
          <w:rFonts w:ascii="Aptos Display" w:hAnsi="Aptos Display"/>
          <w:b/>
          <w:color w:val="1F757A"/>
          <w:sz w:val="52"/>
        </w:rPr>
        <w:t>Core 500 Vocabulary</w:t>
      </w:r>
    </w:p>
    <w:p>
      <w:pPr>
        <w:jc w:val="center"/>
      </w:pPr>
      <w:r>
        <w:rPr>
          <w:b/>
          <w:color w:val="BF8B2E"/>
          <w:sz w:val="32"/>
        </w:rPr>
        <w:t>Version 0.6</w:t>
      </w:r>
    </w:p>
    <w:p>
      <w:pPr>
        <w:jc w:val="center"/>
      </w:pPr>
      <w:r>
        <w:rPr>
          <w:i/>
          <w:color w:val="0B2F4A"/>
          <w:sz w:val="26"/>
        </w:rPr>
        <w:t>la linga clar pro un grande familia de voses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064"/>
      </w:tblGrid>
      <w:tr>
        <w:tc>
          <w:tcPr>
            <w:tcW w:type="dxa" w:w="10656"/>
            <w:shd w:fill="0B2F4A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4"/>
              </w:rPr>
              <w:t xml:space="preserve"> 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064"/>
      </w:tblGrid>
      <w:tr>
        <w:tc>
          <w:tcPr>
            <w:tcW w:type="dxa" w:w="10656"/>
            <w:shd w:fill="1F757A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4"/>
              </w:rPr>
              <w:t xml:space="preserve"> 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8064"/>
      </w:tblGrid>
      <w:tr>
        <w:tc>
          <w:tcPr>
            <w:tcW w:type="dxa" w:w="10656"/>
            <w:shd w:fill="BF8B2E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4"/>
              </w:rPr>
              <w:t xml:space="preserve"> </w:t>
            </w:r>
          </w:p>
        </w:tc>
      </w:tr>
    </w:tbl>
    <w:p/>
    <w:p/>
    <w:p/>
    <w:p>
      <w:pPr>
        <w:jc w:val="center"/>
      </w:pPr>
      <w:r>
        <w:rPr>
          <w:b/>
          <w:sz w:val="26"/>
        </w:rPr>
        <w:t>Created by Chad S. Bruce</w:t>
      </w:r>
    </w:p>
    <w:p>
      <w:pPr>
        <w:jc w:val="center"/>
      </w:pPr>
      <w:r>
        <w:rPr>
          <w:sz w:val="20"/>
        </w:rPr>
        <w:t>Public alignment revision using the Claralinga Consistency Audit standard before public release.</w:t>
      </w:r>
    </w:p>
    <w:p>
      <w:pPr>
        <w:jc w:val="center"/>
      </w:pPr>
      <w:r>
        <w:rPr>
          <w:sz w:val="20"/>
        </w:rPr>
        <w:t>A practical working vocabulary standard for the clear international auxiliary language.</w:t>
      </w:r>
    </w:p>
    <w:p>
      <w:r/>
    </w:p>
    <w:p>
      <w:pPr>
        <w:pStyle w:val="Heading1"/>
        <w:keepNext/>
        <w:spacing w:before="160" w:after="80"/>
      </w:pPr>
      <w:r>
        <w:t>Purpose of This Core 500</w:t>
      </w:r>
    </w:p>
    <w:p>
      <w:pPr>
        <w:spacing w:after="100"/>
      </w:pPr>
      <w:r>
        <w:t>This document is the first standalone vocabulary standard for Claralinga. It is not meant to be a giant dictionary. It is the practical engine: the smallest broad vocabulary that lets a beginner read, speak, write, and test the language without drifting into personal preference soup.</w:t>
      </w:r>
    </w:p>
    <w:p>
      <w:pPr>
        <w:spacing w:after="100"/>
      </w:pPr>
      <w:r>
        <w:t>The words below are marked as official working forms for v0.6 of the Core 500. The main goal is stability: one normal word for one normal idea whenever possible.</w:t>
      </w:r>
    </w:p>
    <w:p>
      <w:pPr>
        <w:spacing w:after="100"/>
      </w:pPr>
      <w:r>
        <w:t>Design priority: instant recognition, simple spelling, every letter pronounced, no grammatical gender, no case endings, and no verb conjugation tables.</w:t>
      </w:r>
    </w:p>
    <w:p>
      <w:pPr>
        <w:pStyle w:val="Heading1"/>
        <w:keepNext/>
        <w:spacing w:before="160" w:after="80"/>
      </w:pPr>
      <w:r>
        <w:t>Not Just Romance</w:t>
      </w:r>
    </w:p>
    <w:p>
      <w:pPr>
        <w:spacing w:after="100"/>
      </w:pPr>
      <w:r>
        <w:t>Claralinga uses Romance and Latin-based roots where they are already international, but it is not designed as a Romance language in disguise. The goal is instant recognition for modern Indo-European speakers across multiple branches, including English, Germanic, Romance, Slavic, Greek, Indo-Iranian, and widely shared international vocabulary.</w:t>
      </w:r>
    </w:p>
    <w:p>
      <w:pPr>
        <w:spacing w:after="100"/>
      </w:pPr>
      <w:r>
        <w:t>When two possible roots are available, beginner clarity wins. A word may look familiar because it is common across many modern languages, not because it was copied from another constructed language.</w:t>
      </w:r>
    </w:p>
    <w:p>
      <w:pPr>
        <w:pStyle w:val="Heading1"/>
        <w:keepNext/>
        <w:spacing w:before="160" w:after="80"/>
      </w:pPr>
      <w:r>
        <w:t>Originality Notice</w:t>
      </w:r>
    </w:p>
    <w:p>
      <w:pPr>
        <w:spacing w:after="100"/>
      </w:pPr>
      <w:r>
        <w:t>Claralinga is an original constructed auxiliary language created by Chad S. Bruce. Its vocabulary intentionally uses familiar international word forms found across modern Indo-European languages. Similarities to earlier international auxiliary languages are expected where those languages also draw from widely shared Latin, Romance, Germanic, Greek, Slavic, or other Indo-European roots. Claralinga is not a revision, edition, fork, or derivative of Interlingua, Esperanto, Ido, Interlingue/Occidental, Lingua Franca Nova, Novial, Glosa, or any other constructed language.</w:t>
      </w:r>
    </w:p>
    <w:p>
      <w:pPr>
        <w:pStyle w:val="Heading1"/>
        <w:keepNext/>
        <w:spacing w:before="160" w:after="80"/>
      </w:pPr>
      <w:r>
        <w:t>Core Spelling Rule: C, K, and S</w:t>
      </w:r>
    </w:p>
    <w:p>
      <w:pPr>
        <w:spacing w:after="100"/>
      </w:pPr>
      <w:r>
        <w:t>Claralinga uses k as the normal spelling for the /k/ sound. Words that would normally use a soft c in source languages are written with s. The letter c is kept only as a rare recognition exception, and it is never pronounced /s/ or /ch/ in Claralinga.</w:t>
      </w:r>
    </w:p>
    <w:p>
      <w:pPr>
        <w:pStyle w:val="Heading1"/>
        <w:keepNext/>
        <w:spacing w:before="160" w:after="80"/>
      </w:pPr>
      <w:r>
        <w:t>How to Read Each Entry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6"/>
              </w:rPr>
              <w:t>Column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6"/>
              </w:rPr>
              <w:t>Meaning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6"/>
              </w:rPr>
              <w:t>Use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6"/>
              </w:rPr>
              <w:t>Example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Claralinga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Official working word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Default form learners should use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linga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English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Plain English meaning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Keeps the list usable for beginners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language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Type / note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Part of speech or usage note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Flags core use and special roles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noun</w:t>
            </w:r>
          </w:p>
        </w:tc>
      </w:tr>
      <w:tr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Model sentence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Short test sentence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Shows how the word behaves in simple Claralinga</w:t>
            </w:r>
          </w:p>
        </w:tc>
        <w:tc>
          <w:tcPr>
            <w:tcW w:type="dxa" w:w="2664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Mi usa la linga.</w:t>
            </w:r>
          </w:p>
        </w:tc>
      </w:tr>
    </w:tbl>
    <w:p>
      <w:r>
        <w:rPr>
          <w:b/>
        </w:rPr>
        <w:t>Total official working entries in this edition: 500.</w:t>
      </w:r>
    </w:p>
    <w:p>
      <w:r/>
    </w:p>
    <w:p>
      <w:pPr>
        <w:pStyle w:val="Heading1"/>
        <w:keepNext/>
        <w:spacing w:before="160" w:after="80"/>
      </w:pPr>
      <w:r>
        <w:t>Table of Contents</w:t>
      </w:r>
    </w:p>
    <w:p>
      <w:pPr>
        <w:pStyle w:val="ListBullet"/>
      </w:pPr>
      <w:r>
        <w:t>Purpose of This Core 500</w:t>
      </w:r>
    </w:p>
    <w:p>
      <w:pPr>
        <w:pStyle w:val="ListBullet"/>
      </w:pPr>
      <w:r>
        <w:t>Not Just Romance</w:t>
      </w:r>
    </w:p>
    <w:p>
      <w:pPr>
        <w:pStyle w:val="ListBullet"/>
      </w:pPr>
      <w:r>
        <w:t>Originality Notice</w:t>
      </w:r>
    </w:p>
    <w:p>
      <w:pPr>
        <w:pStyle w:val="ListBullet"/>
      </w:pPr>
      <w:r>
        <w:t>Core Spelling Rule: C, K, and S</w:t>
      </w:r>
    </w:p>
    <w:p>
      <w:pPr>
        <w:pStyle w:val="ListBullet"/>
      </w:pPr>
      <w:r>
        <w:t>How to Read Each Entry</w:t>
      </w:r>
    </w:p>
    <w:p>
      <w:pPr>
        <w:pStyle w:val="ListBullet"/>
      </w:pPr>
      <w:r>
        <w:t>Core 500 by Category</w:t>
      </w:r>
    </w:p>
    <w:p>
      <w:pPr>
        <w:pStyle w:val="ListBullet"/>
      </w:pPr>
      <w:r>
        <w:t>Stress-Test Sentences</w:t>
      </w:r>
    </w:p>
    <w:p>
      <w:pPr>
        <w:pStyle w:val="ListBullet"/>
      </w:pPr>
      <w:r>
        <w:t>Next Build Notes</w:t>
      </w:r>
    </w:p>
    <w:p>
      <w:pPr>
        <w:pStyle w:val="ListBullet"/>
      </w:pPr>
      <w:r>
        <w:t>Blank Back Cover</w:t>
      </w:r>
    </w:p>
    <w:p>
      <w:r/>
    </w:p>
    <w:p>
      <w:pPr>
        <w:pStyle w:val="Heading1"/>
        <w:keepNext/>
        <w:spacing w:before="160" w:after="80"/>
      </w:pPr>
      <w:r>
        <w:t>Grammar and function words (45)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the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article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un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 / an / one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article / number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un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of / from / possession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de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 / at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a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 / toward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ad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 the / at the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contraction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al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en</w:t>
            </w:r>
          </w:p>
        </w:tc>
        <w:tc>
          <w:tcPr>
            <w:tcW w:type="dxa" w:w="2232"/>
            <w:vAlign w:val="center"/>
          </w:tcPr>
          <w:p>
            <w:r>
              <w:t>in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en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sur</w:t>
            </w:r>
          </w:p>
        </w:tc>
        <w:tc>
          <w:tcPr>
            <w:tcW w:type="dxa" w:w="2232"/>
            <w:vAlign w:val="center"/>
            <w:shd w:fill="F3F7F8"/>
          </w:tcPr>
          <w:p>
            <w:r>
              <w:t>on / upon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sur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sub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under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sub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inter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between / among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inter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with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kon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without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sin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</w:t>
            </w:r>
          </w:p>
        </w:tc>
        <w:tc>
          <w:tcPr>
            <w:tcW w:type="dxa" w:w="2232"/>
            <w:vAlign w:val="center"/>
          </w:tcPr>
          <w:p>
            <w:r>
              <w:t>for / in favor of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pro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per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for / through / by means of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per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kontra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against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kontra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ante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before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ante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pos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after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preposition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pos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and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conjunction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et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but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conjunction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ma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conjunction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o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yes / if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particle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si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particle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no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negation marker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ne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ku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yes/no question marker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question marker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ku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what / that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question word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ke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ki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who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question word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ki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ube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where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question word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ube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when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question word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kan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kur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why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question word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kur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kom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how / as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question word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kom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qual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which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question word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qual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quant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how much / how many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question word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quant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ici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here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isto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this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demonstrative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isto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that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demonstrative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ita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all / whole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quantifier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tota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alga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some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quantifier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alga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nula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none / no amount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quantifier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nula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kada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each / every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quantifier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kada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solo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only / alone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solo.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plez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please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polite marker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Plez parla lenta.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already / perfect marker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aspect marker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ja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now / current marker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aspect marker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nu en un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past marker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tense marker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pa en un frase.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future marker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tense marker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va en un frase.</w:t>
            </w:r>
          </w:p>
        </w:tc>
      </w:tr>
    </w:tbl>
    <w:p/>
    <w:p>
      <w:pPr>
        <w:pStyle w:val="Heading1"/>
        <w:keepNext/>
        <w:spacing w:before="160" w:after="80"/>
      </w:pPr>
      <w:r>
        <w:t>Pronouns and people (33)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 / me / my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tu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you / your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Tu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he / him / his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Il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ela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she / her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Ela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it / its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we / us / our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vos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you plural / your plural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Vos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les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they / them / their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Les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self / oneself / reflexive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persona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person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persona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homo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human / person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homo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amik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friend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amik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parler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speaker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parler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autor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author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autor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adult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adult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noun/adjective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adult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infant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baby / infant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infant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juven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young person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noun/adjective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juven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parent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parent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parent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mater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mother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mater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pater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father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pater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fil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child / offspring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fil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frate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sibling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frate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familia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family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familia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grupo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group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grupo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popul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people / populace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popul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komunita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community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komunita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viziner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neighbor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viziner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kolega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colleague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kolega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mas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male / man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noun/adjective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mas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fem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female / woman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noun/adjective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fem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nom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name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nom es ici.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vose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voice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vose es ici.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fac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face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fac es ici.</w:t>
            </w:r>
          </w:p>
        </w:tc>
      </w:tr>
    </w:tbl>
    <w:p/>
    <w:p>
      <w:pPr>
        <w:pStyle w:val="Heading1"/>
        <w:keepNext/>
        <w:spacing w:before="160" w:after="80"/>
      </w:pPr>
      <w:r>
        <w:t>Basic verbs (66)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es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be / is / are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es.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habe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have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habe.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do / make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far.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krea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create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krea.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usa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use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poder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can / be able / power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verb/noun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poder.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voli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want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desira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desire / wish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desira.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nesesita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need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nesesita.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ama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love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ama.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pensa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think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pensa.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sabe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know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sabe.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kredi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believe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kredi.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senti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feel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vide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look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mira.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aud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hear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aud.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parla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speak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parla.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dise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dise.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responde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answer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responde.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skribe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write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skribe.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lege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read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lege.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aprende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learn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aprende.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eduka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educate / teach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eduka.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komensa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begin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komensa.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fini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finish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fini.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veni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veni.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vade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go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vade.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entra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enter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entra.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exi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exit / go out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exi.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arriva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arrive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arriva.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resta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stay / remain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resta.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vive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live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vive.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dormi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sleep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dormi.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bebe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drink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bebe.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manja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eat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manja.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prepara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prepare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prepara.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compra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buy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compra.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vende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sell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vende.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pay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pay.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kosta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cost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verb/noun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kosta.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porta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carry / door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verb/noun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porta.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mete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put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mete.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prende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take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prende.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give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da.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reseve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receive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reseve.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abri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open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abri.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ferma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close / shut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ferma.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lava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wash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lava.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movi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move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movi.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stand / be located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labora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work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servi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serve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servi.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ajuda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help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verb/noun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ajuda.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protekte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protect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protekte.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trova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find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trova.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perde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lose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perde.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buska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look for / seek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buska.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kompara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compare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kompara.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deside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deside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deside.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explika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explain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explika.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komprende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understand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komprende.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repete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repeat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repete.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manda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send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manda.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apela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call / phone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apela.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konekte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connect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konekte.</w:t>
            </w:r>
          </w:p>
        </w:tc>
      </w:tr>
    </w:tbl>
    <w:p/>
    <w:p>
      <w:pPr>
        <w:pStyle w:val="Heading1"/>
        <w:keepNext/>
        <w:spacing w:before="160" w:after="80"/>
      </w:pPr>
      <w:r>
        <w:t>Adjectives and adverbs (48)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bon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good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bon.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bene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well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bene.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bad / opposite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adjective/prefix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mal.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clar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clear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clar.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simple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simple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simple.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fasil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easy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fasil.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difisil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difficult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difisil.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grande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big / great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grande.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petit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small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petit.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longa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long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longa.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kurta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short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kurta.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larga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wide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larga.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alta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high / tall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alta.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basa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low / base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basa.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nova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new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nova.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olda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old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olda.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joven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young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joven.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rapide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fast / quickly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adjective/adverb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rapide.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lenta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slow / slowly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adjective/adverb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lenta.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forte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strong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forte.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feliz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happy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feliz.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trista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trista.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sana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healthy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sana.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sekura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safe / secure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sekura.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real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real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real.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posibla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possible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posibla.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just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just / fair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just.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prudent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sensible / practical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prudent.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sensitiv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sensitive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sensitiv.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ofisial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official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ofisial.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publik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publik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publik.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privat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private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privat.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direkt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direct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direkt.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komun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common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komun.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lokal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lokal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lokal.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international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international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international.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moderno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modern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moderno.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liber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free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liber.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true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vera.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falsa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false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falsa.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important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important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multe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many / much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adjective/adverb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multe.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poka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few / little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adjective/adverb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poka.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tro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too / excessively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prezo es tro alta.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plus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more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comparison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plus.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minus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less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comparison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minus.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max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most / maximum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comparison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max.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least / minimum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comparison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min.</w:t>
            </w:r>
          </w:p>
        </w:tc>
      </w:tr>
    </w:tbl>
    <w:p/>
    <w:p>
      <w:pPr>
        <w:pStyle w:val="Heading1"/>
        <w:keepNext/>
        <w:spacing w:before="160" w:after="80"/>
      </w:pPr>
      <w:r>
        <w:t>Home and daily life (38)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dom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home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dom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kasa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house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kasa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kamera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room / chamber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kamera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kuizina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kitchen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kuizina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toalet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bathroom / toilet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toalet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fenestra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window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fenestra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mensa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table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mensa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sedia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chair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sedia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leto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bed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leto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lamp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lamp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lamp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lume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light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lume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vesti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clothing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vesti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shua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shoe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shua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sak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bag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sak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klave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key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klave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instrument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tool / instrument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instrument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makina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machine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makina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aparato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device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aparato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papel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paper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papel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charta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paper / chart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charta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karte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card / map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karte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lista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list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lista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note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nota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pagina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page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pagina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libro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book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libro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foto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photo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foto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kolor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color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kolor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roja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roja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blanc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white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blanc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negra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black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negra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blu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blue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blu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verde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green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verde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giala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yellow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giala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festa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party / feast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festa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labor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work / labor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labor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dinero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money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dinero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prezo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price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prezo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regalo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gift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regalo es important.</w:t>
            </w:r>
          </w:p>
        </w:tc>
      </w:tr>
    </w:tbl>
    <w:p/>
    <w:p>
      <w:pPr>
        <w:pStyle w:val="Heading1"/>
        <w:keepNext/>
        <w:spacing w:before="160" w:after="80"/>
      </w:pPr>
      <w:r>
        <w:t>Food and drink (30)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alimenta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food / nourishment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alimenta.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akua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water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akua.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kafe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coffee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kafe.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tea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te.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lakte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milk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lakte.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juse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juice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juse.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bread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pan.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fruta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fruit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fruta.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poma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apple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poma.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banan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banana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banan.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verdura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vegetable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verdura.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salata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salad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salata.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karne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meat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karne.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polo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chicken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polo.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pish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fish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pish.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ovo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egg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ovo.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kezo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cheese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kezo.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ris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rice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ris.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pasta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pasta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pasta.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supa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soup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supa.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salsa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sauce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salsa.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salt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sal.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sukra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sugar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sukra.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dulse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sweet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adjective/noun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dulse.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koci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cook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koci.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forno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oven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forno.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plato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plate / dish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plato.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kupa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cup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kupa.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botel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bottle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botel.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restoran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restaurant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voli restoran.</w:t>
            </w:r>
          </w:p>
        </w:tc>
      </w:tr>
    </w:tbl>
    <w:p/>
    <w:p>
      <w:pPr>
        <w:pStyle w:val="Heading1"/>
        <w:keepNext/>
        <w:spacing w:before="160" w:after="80"/>
      </w:pPr>
      <w:r>
        <w:t>Travel and places (38)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loka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place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loka.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road / way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via.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rua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street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rua.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urbe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city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urbe.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vila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town / village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vila.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pais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country / land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pais.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nasion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nation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nasion.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frontiera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border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frontiera.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nord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north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nord.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sud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south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sud.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est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east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est.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uest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west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uest.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kentro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center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kentro.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hotel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hotel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hotel.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stasion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station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stasion.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aeroport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airport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aeroport.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porto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port / harbor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porto.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auto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car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auto.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bus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bus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bus.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tren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train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tren.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avion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airplane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avion.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barka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boat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barka.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bicikla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bicycle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bicikla.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pede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foot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pede.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kilometro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kilometer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kilometro.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metro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meter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metro.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mapa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map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mapa.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diresion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direction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diresion.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sinistra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left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noun/adjective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sinistra.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dekstra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right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noun/adjective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dekstra.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fronte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front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fronte.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retro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back / behind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noun/adverb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retro.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supra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above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supra.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infra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below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infra.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visita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visit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verb/noun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visita.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viage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travel / trip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viage.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kamp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camp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kamp.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tenda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tent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 va visita la tenda.</w:t>
            </w:r>
          </w:p>
        </w:tc>
      </w:tr>
    </w:tbl>
    <w:p/>
    <w:p>
      <w:pPr>
        <w:pStyle w:val="Heading1"/>
        <w:keepNext/>
        <w:spacing w:before="160" w:after="80"/>
      </w:pPr>
      <w:r>
        <w:t>Nature and weather (32)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natur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nature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natur.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mondo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world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mondo.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terra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earth / land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terra.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sun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sol.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luna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moon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luna.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stela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star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stela.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cel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sky / heaven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cel.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nube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cloud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nube.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pluvia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rain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pluvia.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nive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snow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nive.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vento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wind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vento.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tempesta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storm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tempesta.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kalor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heat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kalor.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frio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cold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frio.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tempo-meteo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weather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compound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tempo-meteo.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arbor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tree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arbor.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flor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flower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flor.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herba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grass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herba.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boska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forest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boska.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lago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lake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lago.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river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river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river.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sea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mar.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insula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island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insula.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mountain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monta.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val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valley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val.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petra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stone / rock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petra.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animal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animal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animal.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cat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kat.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av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bird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av.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kavalo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horse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kavalo.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vida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life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vida.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morte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death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vide la morte.</w:t>
            </w:r>
          </w:p>
        </w:tc>
      </w:tr>
    </w:tbl>
    <w:p/>
    <w:p>
      <w:pPr>
        <w:pStyle w:val="Heading1"/>
        <w:keepNext/>
        <w:spacing w:before="160" w:after="80"/>
      </w:pPr>
      <w:r>
        <w:t>Time, numbers, and measures (51)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zero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zero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zero.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du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two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du.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tre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three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tre.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quatro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four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quatro.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cinque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five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cinque.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sex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six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sex.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sete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seven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sete.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okto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eight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okto.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nove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nine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nove.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dek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dek.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cent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hundred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cent.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thousand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mil.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milion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million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milion.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numero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number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numero.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prima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first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ordinal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prima.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sekunda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second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ordinal/time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sekunda.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terza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third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ordinal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terza.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ultim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last / final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ultim.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day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dia.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semana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week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semana.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mes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mes.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year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an.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hour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hora.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minuta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minute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minuta.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momento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moment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momento.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hodia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today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hodia.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morga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tomorrow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morga.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yester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yesterday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yester.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matin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morning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matin.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pos-dia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afternoon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compound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pos-dia.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vesper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evening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vesper.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nokte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night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nokte.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lunadia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Monday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day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lunadia.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martedia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Tuesday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day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martedia.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merkurdia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Wednesday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day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merkurdia.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jovedia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Thursday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day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jovedia.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venerdia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Friday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day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venerdia.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saturdia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Saturday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day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saturdia.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soldia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Sunday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day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soldia.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januar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January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januar.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februar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February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februar.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mars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March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mars.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april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April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april.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mai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mai.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juni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June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juni.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juli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July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juli.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august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August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august.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septembr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September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septembr.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octobr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October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octobr.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novembr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November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novembr.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dekmbr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Dekmber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month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nota dekmbr.</w:t>
            </w:r>
          </w:p>
        </w:tc>
      </w:tr>
    </w:tbl>
    <w:p/>
    <w:p>
      <w:pPr>
        <w:pStyle w:val="Heading1"/>
        <w:keepNext/>
        <w:spacing w:before="160" w:after="80"/>
      </w:pPr>
      <w:r>
        <w:t>Body and health (23)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korpo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body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korpo.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kap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head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kap.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okulo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eye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okulo.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orela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ear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orela.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nasa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nose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nasa.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boka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mouth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boka.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dente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tooth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dente.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mano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hand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mano.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braso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arm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braso.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gamba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leg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gamba.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korde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heart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korde.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sang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blood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sang.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dolor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pain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dolor.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febre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fever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febre.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maladi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illness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maladi.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medika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medicine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medika.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doktor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doctor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doktor.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hospital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hospital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hospital.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emergensia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emergency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emergensia.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cura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care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cura.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respira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breathe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respira.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toka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touch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toka.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fatiga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tiredness / fatigue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senti la fatiga.</w:t>
            </w:r>
          </w:p>
        </w:tc>
      </w:tr>
    </w:tbl>
    <w:p/>
    <w:p>
      <w:pPr>
        <w:pStyle w:val="Heading1"/>
        <w:keepNext/>
        <w:spacing w:before="160" w:after="80"/>
      </w:pPr>
      <w:r>
        <w:t>Communication and media (31)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linga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language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linga.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parola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word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parola.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frase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sentence / phrase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frase.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texto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text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texto.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grammatika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grammar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grammatika.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regula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rule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regula.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letra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letter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letra.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sono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sound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sono.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signe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sign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signe.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simbol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symbol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simbol.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guia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guide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guia ajuda.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jurnal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journal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jurnal.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radio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radio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radio.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video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video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video.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audio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audio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audio.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musik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music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musik.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melodia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melody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melodia.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kanta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song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kanta.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histori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history / story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histori.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arte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art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arte.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imaje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image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imaje.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telefon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telephone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telefon.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internet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internet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internet.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mensaje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message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mensaje.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posta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mail / post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posta.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kopi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copy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noun/verb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kopi.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program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program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program.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sistem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system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sistem.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data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data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data.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arkivo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file / archive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arkivo.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memoria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memory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usa la memoria.</w:t>
            </w:r>
          </w:p>
        </w:tc>
      </w:tr>
    </w:tbl>
    <w:p/>
    <w:p>
      <w:pPr>
        <w:pStyle w:val="Heading1"/>
        <w:keepNext/>
        <w:spacing w:before="160" w:after="80"/>
      </w:pPr>
      <w:r>
        <w:t>Society, culture, and ideas (39)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kultura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culture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kultura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tradision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tradition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tradision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religion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religion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religion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filosofia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philosophy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filosofia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siensia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science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siensia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matematika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mathematics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matematika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edukasion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education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edukasion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skola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school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skola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klase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class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klase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projekt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project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projekt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ofise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office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ofise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merkato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market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merkato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komersio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commerce / trade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komersio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servisio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service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servisio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governa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govern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governa.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governo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government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governo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ordine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order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ordine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justisia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justice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justisia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liberti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liberty / freedom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liberti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pase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peace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pase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guerra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war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guerra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problema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problem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problema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solusion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solution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solusion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idea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idea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idea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fakt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fact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fakt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rasion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reason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rasion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kausa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cause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kausa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efekt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effect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efekt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goal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goal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goal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exempla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example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exempla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kaso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case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kaso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modo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way / manner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modo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forma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form / shape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forma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parte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part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parte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linea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line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linea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core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core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core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gloria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glory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gloria es important.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anima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soul / spirit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anima es important.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humor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humor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humor es important.</w:t>
            </w:r>
          </w:p>
        </w:tc>
      </w:tr>
    </w:tbl>
    <w:p/>
    <w:p>
      <w:pPr>
        <w:pStyle w:val="Heading1"/>
        <w:keepNext/>
        <w:spacing w:before="160" w:after="80"/>
      </w:pPr>
      <w:r>
        <w:t>Technology and tools (26)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800"/>
        <w:gridCol w:w="2232"/>
        <w:gridCol w:w="1944"/>
        <w:gridCol w:w="4176"/>
      </w:tblGrid>
      <w:tr>
        <w:trPr>
          <w:tblHeader w:val="true"/>
        </w:trPr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Claralinga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English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Type / note</w:t>
            </w:r>
          </w:p>
        </w:tc>
        <w:tc>
          <w:tcPr>
            <w:tcW w:type="dxa" w:w="2664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5"/>
              </w:rPr>
              <w:t>Model sentence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teknologia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technology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teknologia labora.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komputer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computer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komputer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motor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motor / engine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motor labora.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energia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energy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energia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elektrik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electric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adjective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elektrik labora.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bateria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battery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bateria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kabla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cable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kabla labora.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rede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network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rede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des-konekte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disconnect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des-konekte.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boton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button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boton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klika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click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klika.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skrino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screen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skrino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mikrofon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microphone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mikrofon labora.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parler-audio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speaker, audio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compound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parler-audio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imprime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print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imprime.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skanner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skanner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skanner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robot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robot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robot labora.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modelo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model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modelo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fabrika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factory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fabrika labora.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industria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industry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industria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material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material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material labora.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metal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metal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metal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plastik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plastic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plastik labora.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vidro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glass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La vidro labora.</w:t>
            </w:r>
          </w:p>
        </w:tc>
      </w:tr>
      <w:tr>
        <w:tc>
          <w:tcPr>
            <w:tcW w:type="dxa" w:w="1800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repara</w:t>
            </w:r>
          </w:p>
        </w:tc>
        <w:tc>
          <w:tcPr>
            <w:tcW w:type="dxa" w:w="2232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repair</w:t>
            </w:r>
          </w:p>
        </w:tc>
        <w:tc>
          <w:tcPr>
            <w:tcW w:type="dxa" w:w="1944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</w:t>
            </w:r>
          </w:p>
        </w:tc>
        <w:tc>
          <w:tcPr>
            <w:tcW w:type="dxa" w:w="4176"/>
            <w:vAlign w:val="center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repara.</w:t>
            </w:r>
          </w:p>
        </w:tc>
      </w:tr>
      <w:tr>
        <w:tc>
          <w:tcPr>
            <w:tcW w:type="dxa" w:w="1800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kontrola</w:t>
            </w:r>
          </w:p>
        </w:tc>
        <w:tc>
          <w:tcPr>
            <w:tcW w:type="dxa" w:w="2232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control</w:t>
            </w:r>
          </w:p>
        </w:tc>
        <w:tc>
          <w:tcPr>
            <w:tcW w:type="dxa" w:w="1944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verb/noun</w:t>
            </w:r>
          </w:p>
        </w:tc>
        <w:tc>
          <w:tcPr>
            <w:tcW w:type="dxa" w:w="4176"/>
            <w:vAlign w:val="center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5"/>
              </w:rPr>
              <w:t>Mi kontrola.</w:t>
            </w:r>
          </w:p>
        </w:tc>
      </w:tr>
    </w:tbl>
    <w:p/>
    <w:p>
      <w:pPr>
        <w:pStyle w:val="Heading1"/>
        <w:keepNext/>
        <w:spacing w:before="160" w:after="80"/>
      </w:pPr>
      <w:r>
        <w:t>Stress-Test Sentences</w:t>
      </w:r>
    </w:p>
    <w:p>
      <w:r>
        <w:t>Use these sentences to test whether the Core 500 can handle practical daily meaning without inventing new words every five minutes.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6"/>
              </w:rPr>
              <w:t>English</w:t>
            </w:r>
          </w:p>
        </w:tc>
        <w:tc>
          <w:tcPr>
            <w:tcW w:type="dxa" w:w="5328"/>
            <w:shd w:fill="0B2F4A"/>
          </w:tcPr>
          <w:p>
            <w:r/>
            <w:r>
              <w:rPr>
                <w:rFonts w:ascii="Aptos" w:hAnsi="Aptos" w:eastAsia="Aptos"/>
                <w:b/>
                <w:color w:val="FFFFFF"/>
                <w:sz w:val="16"/>
              </w:rPr>
              <w:t>Claralinga test translation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My family is traveling tomorrow.</w:t>
            </w:r>
          </w:p>
        </w:tc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Mi familia va viage morga.</w:t>
            </w:r>
          </w:p>
        </w:tc>
      </w:tr>
      <w:tr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I need help.</w:t>
            </w:r>
          </w:p>
        </w:tc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Mi nesesita ajuda.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Where is the road?</w:t>
            </w:r>
          </w:p>
        </w:tc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Ube es la via?</w:t>
            </w:r>
          </w:p>
        </w:tc>
      </w:tr>
      <w:tr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The child is reading a book.</w:t>
            </w:r>
          </w:p>
        </w:tc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La fil nu lege un libro.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We will go to the house.</w:t>
            </w:r>
          </w:p>
        </w:tc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Nos va vade a la kasa.</w:t>
            </w:r>
          </w:p>
        </w:tc>
      </w:tr>
      <w:tr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The machine does not work.</w:t>
            </w:r>
          </w:p>
        </w:tc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La makina ne labora.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Please speak slowly.</w:t>
            </w:r>
          </w:p>
        </w:tc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Plez parla lenta.</w:t>
            </w:r>
          </w:p>
        </w:tc>
      </w:tr>
      <w:tr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The weather is bad today.</w:t>
            </w:r>
          </w:p>
        </w:tc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La tempo-meteo es mal hodia.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I am learning the clear language.</w:t>
            </w:r>
          </w:p>
        </w:tc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Mi nu aprende la linga clar.</w:t>
            </w:r>
          </w:p>
        </w:tc>
      </w:tr>
      <w:tr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This is simple, but not difficult.</w:t>
            </w:r>
          </w:p>
        </w:tc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Isto es simple, ma ne difisil.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The phone is connected to the network.</w:t>
            </w:r>
          </w:p>
        </w:tc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La telefon es konekte a la rede.</w:t>
            </w:r>
          </w:p>
        </w:tc>
      </w:tr>
      <w:tr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We need water, food, and a safe place.</w:t>
            </w:r>
          </w:p>
        </w:tc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Nos nesesita akua, alimenta, et un sekura loka.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She already sent the message.</w:t>
            </w:r>
          </w:p>
        </w:tc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Ela ja manda la mensaje.</w:t>
            </w:r>
          </w:p>
        </w:tc>
      </w:tr>
      <w:tr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They will compare the two books.</w:t>
            </w:r>
          </w:p>
        </w:tc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Les va kompara la du libros.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The person explains the rule.</w:t>
            </w:r>
          </w:p>
        </w:tc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La persona explika la regula.</w:t>
            </w:r>
          </w:p>
        </w:tc>
      </w:tr>
      <w:tr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The child feels pain.</w:t>
            </w:r>
          </w:p>
        </w:tc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La fil senti dolor.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The city is north of the river.</w:t>
            </w:r>
          </w:p>
        </w:tc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La urbe es nord de la river.</w:t>
            </w:r>
          </w:p>
        </w:tc>
      </w:tr>
      <w:tr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The price is too high.</w:t>
            </w:r>
          </w:p>
        </w:tc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La prezo es tro alta.</w:t>
            </w:r>
          </w:p>
        </w:tc>
      </w:tr>
      <w:tr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A good system is simple and clear.</w:t>
            </w:r>
          </w:p>
        </w:tc>
        <w:tc>
          <w:tcPr>
            <w:tcW w:type="dxa" w:w="532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Un bon sistem es simple et clar.</w:t>
            </w:r>
          </w:p>
        </w:tc>
      </w:tr>
      <w:tr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We created a good guide.</w:t>
            </w:r>
          </w:p>
        </w:tc>
        <w:tc>
          <w:tcPr>
            <w:tcW w:type="dxa" w:w="5328"/>
            <w:shd w:fill="F3F7F8"/>
          </w:tcPr>
          <w:p>
            <w:r/>
            <w:r>
              <w:rPr>
                <w:rFonts w:ascii="Aptos" w:hAnsi="Aptos" w:eastAsia="Aptos"/>
                <w:b w:val="0"/>
                <w:color w:val="000000"/>
                <w:sz w:val="16"/>
              </w:rPr>
              <w:t>Nos pa krea un bon guia.</w:t>
            </w:r>
          </w:p>
        </w:tc>
      </w:tr>
    </w:tbl>
    <w:p>
      <w:pPr>
        <w:pStyle w:val="Heading1"/>
        <w:keepNext/>
        <w:spacing w:before="160" w:after="80"/>
      </w:pPr>
      <w:r>
        <w:t>Next Build Notes</w:t>
      </w:r>
    </w:p>
    <w:p>
      <w:pPr>
        <w:pStyle w:val="ListNumber"/>
      </w:pPr>
      <w:r>
        <w:t>Review remaining c words for real learner clarity after live testing.</w:t>
      </w:r>
    </w:p>
    <w:p>
      <w:pPr>
        <w:pStyle w:val="ListNumber"/>
      </w:pPr>
      <w:r>
        <w:t>Mark any word that needs testing with actual learners before the next public release.</w:t>
      </w:r>
    </w:p>
    <w:p>
      <w:pPr>
        <w:pStyle w:val="ListNumber"/>
      </w:pPr>
      <w:r>
        <w:t>Expand beginner lessons using only this Core 500 unless a new word is intentionally introduced.</w:t>
      </w:r>
    </w:p>
    <w:p>
      <w:pPr>
        <w:pStyle w:val="ListNumber"/>
      </w:pPr>
      <w:r>
        <w:t>Save informal and accepted variants, including fud, for a future larger dictionary rather than the Core 500.</w:t>
      </w:r>
    </w:p>
    <w:p>
      <w:pPr>
        <w:pStyle w:val="ListNumber"/>
      </w:pPr>
      <w:r>
        <w:t>Build audio pronunciation scripts category by category.</w:t>
      </w:r>
    </w:p>
    <w:p>
      <w:pPr>
        <w:sectPr>
          <w:headerReference w:type="default" r:id="rId9"/>
          <w:footerReference w:type="default" r:id="rId10"/>
          <w:headerReference w:type="first" r:id="rId13"/>
          <w:footerReference w:type="first" r:id="rId14"/>
          <w:headerReference w:type="even" r:id="rId15"/>
          <w:footerReference w:type="even" r:id="rId16"/>
          <w:pgSz w:w="12240" w:h="15840"/>
          <w:pgMar w:top="792" w:right="792" w:bottom="792" w:left="792" w:header="720" w:footer="720" w:gutter="0"/>
          <w:cols w:space="720"/>
          <w:docGrid w:linePitch="360"/>
        </w:sectPr>
      </w:pPr>
    </w:p>
    <w:p>
      <w:pPr>
        <w:jc w:val="center"/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</w:pPr>
      <w:r/>
    </w:p>
    <w:sectPr w:rsidR="00FC693F" w:rsidRPr="0006063C" w:rsidSect="00034616">
      <w:headerReference w:type="default" r:id="rId11"/>
      <w:footerReference w:type="default" r:id="rId12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Created by Chad S. Bruce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color w:val="0B2F4A"/>
        <w:sz w:val="16"/>
      </w:rPr>
      <w:t>Claralinga Core 500 v0.6 | la linga clar pro un grande familia de voses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B2F4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0B2F4A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0B2F4A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Claralinga Core 500 Vocabulary v0.6</dc:title>
  <dc:subject>Claralinga vocabulary standard</dc:subject>
  <dc:creator>Chad S. Bruce</dc:creator>
  <cp:keywords/>
  <dc:description>Created by Chad S. Bruce. Revised publik Core 500 v0.6.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